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6CEE3" w14:textId="72E507CE" w:rsidR="00E734AF" w:rsidRPr="0037523B" w:rsidRDefault="00EB37F4" w:rsidP="006F4814">
      <w:pPr>
        <w:autoSpaceDE w:val="0"/>
        <w:autoSpaceDN w:val="0"/>
        <w:adjustRightInd w:val="0"/>
        <w:contextualSpacing/>
        <w:jc w:val="center"/>
        <w:rPr>
          <w:bCs/>
          <w:sz w:val="32"/>
          <w:szCs w:val="32"/>
          <w:u w:val="single"/>
        </w:rPr>
      </w:pPr>
      <w:r>
        <w:rPr>
          <w:b/>
          <w:bCs/>
          <w:kern w:val="2"/>
          <w:sz w:val="20"/>
          <w:szCs w:val="20"/>
        </w:rPr>
        <w:pict w14:anchorId="606C8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filled="t">
            <v:fill color2="black"/>
            <v:imagedata r:id="rId9" o:title=""/>
          </v:shape>
        </w:pict>
      </w:r>
    </w:p>
    <w:p w14:paraId="234BAF23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ДУМА</w:t>
      </w:r>
    </w:p>
    <w:p w14:paraId="298A8EEF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14:paraId="439A29A9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 xml:space="preserve"> ПЕРМСКОГО КРАЯ</w:t>
      </w:r>
    </w:p>
    <w:p w14:paraId="0C3D1323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14:paraId="1E13D7EB" w14:textId="77777777"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РЕШЕНИЕ</w:t>
      </w:r>
    </w:p>
    <w:p w14:paraId="7A4F20AB" w14:textId="77777777"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14:paraId="48A53934" w14:textId="0C074CC9" w:rsidR="00E734AF" w:rsidRPr="00E734AF" w:rsidRDefault="006F4814" w:rsidP="00E734A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24</w:t>
      </w:r>
      <w:r w:rsidR="008C7DFB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03</w:t>
      </w:r>
      <w:r w:rsidR="00E734AF" w:rsidRPr="00E734AF">
        <w:rPr>
          <w:rFonts w:cs="Arial"/>
          <w:bCs/>
          <w:sz w:val="28"/>
          <w:szCs w:val="28"/>
        </w:rPr>
        <w:t>.202</w:t>
      </w:r>
      <w:r w:rsidR="0037523B">
        <w:rPr>
          <w:rFonts w:cs="Arial"/>
          <w:bCs/>
          <w:sz w:val="28"/>
          <w:szCs w:val="28"/>
        </w:rPr>
        <w:t>2</w:t>
      </w:r>
      <w:r w:rsidR="00E734AF" w:rsidRPr="00E734AF">
        <w:rPr>
          <w:sz w:val="28"/>
          <w:szCs w:val="28"/>
        </w:rPr>
        <w:t xml:space="preserve">                                                                                      </w:t>
      </w:r>
      <w:r w:rsidR="00647085">
        <w:rPr>
          <w:sz w:val="28"/>
          <w:szCs w:val="28"/>
        </w:rPr>
        <w:t xml:space="preserve">       </w:t>
      </w:r>
      <w:r w:rsidR="00E734AF" w:rsidRPr="00E734AF">
        <w:rPr>
          <w:sz w:val="28"/>
          <w:szCs w:val="28"/>
        </w:rPr>
        <w:t xml:space="preserve">     </w:t>
      </w:r>
      <w:r w:rsidR="008C7DF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E734AF" w:rsidRPr="00E734A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E734AF" w:rsidRPr="00E734AF">
        <w:rPr>
          <w:sz w:val="28"/>
          <w:szCs w:val="28"/>
        </w:rPr>
        <w:t xml:space="preserve">№ </w:t>
      </w:r>
      <w:r>
        <w:rPr>
          <w:sz w:val="28"/>
          <w:szCs w:val="28"/>
        </w:rPr>
        <w:t>398</w:t>
      </w:r>
    </w:p>
    <w:p w14:paraId="05906E1D" w14:textId="77777777" w:rsidR="00E734AF" w:rsidRPr="001776A9" w:rsidRDefault="00E734AF" w:rsidP="00E734AF">
      <w:pPr>
        <w:ind w:right="5380"/>
        <w:contextualSpacing/>
        <w:jc w:val="both"/>
        <w:rPr>
          <w:sz w:val="28"/>
          <w:szCs w:val="28"/>
        </w:rPr>
      </w:pPr>
    </w:p>
    <w:p w14:paraId="10DD096F" w14:textId="35CD80B7" w:rsidR="00E734AF" w:rsidRPr="00E734AF" w:rsidRDefault="0037523B" w:rsidP="008C7DFB">
      <w:pPr>
        <w:tabs>
          <w:tab w:val="left" w:pos="4536"/>
        </w:tabs>
        <w:autoSpaceDE w:val="0"/>
        <w:autoSpaceDN w:val="0"/>
        <w:adjustRightInd w:val="0"/>
        <w:ind w:right="5102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</w:t>
      </w:r>
      <w:r w:rsidR="00E734AF" w:rsidRPr="00E734AF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="00E734AF" w:rsidRPr="00E734AF">
        <w:rPr>
          <w:bCs/>
          <w:sz w:val="28"/>
          <w:szCs w:val="28"/>
        </w:rPr>
        <w:t xml:space="preserve"> о муниципальном жилищном контроле на территории Юсьвинского муниципального округа Пермского края</w:t>
      </w:r>
    </w:p>
    <w:p w14:paraId="0ABF91F6" w14:textId="77777777" w:rsidR="00E734AF" w:rsidRPr="001776A9" w:rsidRDefault="00E734AF" w:rsidP="00E734AF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14:paraId="724F4B67" w14:textId="0ECD4CFE" w:rsidR="00E734AF" w:rsidRDefault="00E734AF" w:rsidP="008C7D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734AF">
        <w:rPr>
          <w:sz w:val="28"/>
          <w:szCs w:val="28"/>
        </w:rPr>
        <w:t xml:space="preserve">В соответствии с Жилищным </w:t>
      </w:r>
      <w:hyperlink r:id="rId10" w:history="1">
        <w:r w:rsidRPr="00E734AF">
          <w:rPr>
            <w:sz w:val="28"/>
            <w:szCs w:val="28"/>
          </w:rPr>
          <w:t>кодексом</w:t>
        </w:r>
      </w:hyperlink>
      <w:r w:rsidRPr="00E734AF">
        <w:rPr>
          <w:sz w:val="28"/>
          <w:szCs w:val="28"/>
        </w:rPr>
        <w:t xml:space="preserve"> Российской Федерации, Федеральным </w:t>
      </w:r>
      <w:hyperlink r:id="rId11" w:history="1">
        <w:r w:rsidRPr="00E734AF">
          <w:rPr>
            <w:sz w:val="28"/>
            <w:szCs w:val="28"/>
          </w:rPr>
          <w:t>законом</w:t>
        </w:r>
      </w:hyperlink>
      <w:r w:rsidRPr="00E734A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="0037523B" w:rsidRPr="0037523B">
        <w:rPr>
          <w:sz w:val="28"/>
          <w:szCs w:val="28"/>
        </w:rPr>
        <w:t>Приказом Министерства строительства и жилищно-коммунального хозяйства Российской Федерации от 23.12.2021 г. № 990/</w:t>
      </w:r>
      <w:proofErr w:type="spellStart"/>
      <w:proofErr w:type="gramStart"/>
      <w:r w:rsidR="0037523B" w:rsidRPr="0037523B">
        <w:rPr>
          <w:sz w:val="28"/>
          <w:szCs w:val="28"/>
        </w:rPr>
        <w:t>пр</w:t>
      </w:r>
      <w:proofErr w:type="spellEnd"/>
      <w:proofErr w:type="gramEnd"/>
      <w:r w:rsidR="0037523B" w:rsidRPr="0037523B">
        <w:rPr>
          <w:sz w:val="28"/>
          <w:szCs w:val="28"/>
        </w:rPr>
        <w:t xml:space="preserve">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</w:t>
      </w:r>
      <w:r w:rsidR="0037523B">
        <w:rPr>
          <w:sz w:val="28"/>
          <w:szCs w:val="28"/>
        </w:rPr>
        <w:t xml:space="preserve">, </w:t>
      </w:r>
      <w:hyperlink r:id="rId12" w:history="1">
        <w:r w:rsidRPr="00E734AF">
          <w:rPr>
            <w:sz w:val="28"/>
            <w:szCs w:val="28"/>
          </w:rPr>
          <w:t>Уставом</w:t>
        </w:r>
      </w:hyperlink>
      <w:r w:rsidRPr="00E734AF">
        <w:rPr>
          <w:sz w:val="28"/>
          <w:szCs w:val="28"/>
        </w:rPr>
        <w:t xml:space="preserve"> Юсьвинского муниципального округа Пермского края, Дума Юсьвинского муниципального округа Пермского края РЕШАЕТ:</w:t>
      </w:r>
    </w:p>
    <w:p w14:paraId="7E8B2868" w14:textId="77777777" w:rsidR="001776A9" w:rsidRPr="00E734AF" w:rsidRDefault="001776A9" w:rsidP="008C7D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670CA1BB" w14:textId="77466A13" w:rsidR="00E734AF" w:rsidRPr="0037523B" w:rsidRDefault="0037523B" w:rsidP="008C7DF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7523B">
        <w:rPr>
          <w:sz w:val="28"/>
          <w:szCs w:val="28"/>
        </w:rPr>
        <w:t>Внести в</w:t>
      </w:r>
      <w:r w:rsidR="00E734AF" w:rsidRPr="0037523B">
        <w:rPr>
          <w:sz w:val="28"/>
          <w:szCs w:val="28"/>
        </w:rPr>
        <w:t xml:space="preserve"> </w:t>
      </w:r>
      <w:hyperlink r:id="rId13" w:history="1">
        <w:r w:rsidR="00E734AF" w:rsidRPr="0037523B">
          <w:rPr>
            <w:sz w:val="28"/>
            <w:szCs w:val="28"/>
          </w:rPr>
          <w:t>Положение</w:t>
        </w:r>
      </w:hyperlink>
      <w:r w:rsidR="00E734AF" w:rsidRPr="0037523B">
        <w:rPr>
          <w:sz w:val="28"/>
          <w:szCs w:val="28"/>
        </w:rPr>
        <w:t xml:space="preserve"> о муниципальном жилищном контроле на территории Юсьвинского муниципального округа Пермского края</w:t>
      </w:r>
      <w:r w:rsidRPr="0037523B">
        <w:rPr>
          <w:sz w:val="28"/>
          <w:szCs w:val="28"/>
        </w:rPr>
        <w:t>, утвержденном Решением Думы Юсьвинского муниципального округа Пермского края № 347 от 23.09.2021 следующие изменения:</w:t>
      </w:r>
    </w:p>
    <w:p w14:paraId="2B870E90" w14:textId="35A11683" w:rsidR="0037523B" w:rsidRPr="0037523B" w:rsidRDefault="0037523B" w:rsidP="008C7DFB">
      <w:pPr>
        <w:pStyle w:val="af1"/>
        <w:numPr>
          <w:ilvl w:val="1"/>
          <w:numId w:val="1"/>
        </w:numPr>
        <w:autoSpaceDE w:val="0"/>
        <w:autoSpaceDN w:val="0"/>
        <w:adjustRightInd w:val="0"/>
        <w:ind w:hanging="608"/>
        <w:jc w:val="both"/>
        <w:rPr>
          <w:sz w:val="28"/>
          <w:szCs w:val="28"/>
        </w:rPr>
      </w:pPr>
      <w:r w:rsidRPr="0037523B">
        <w:rPr>
          <w:sz w:val="28"/>
          <w:szCs w:val="28"/>
        </w:rPr>
        <w:t xml:space="preserve"> </w:t>
      </w:r>
      <w:r w:rsidR="00BE55F9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37523B">
        <w:rPr>
          <w:sz w:val="28"/>
          <w:szCs w:val="28"/>
        </w:rPr>
        <w:t>3 Приложения 1 изложить в новой редакции:</w:t>
      </w:r>
    </w:p>
    <w:p w14:paraId="20ABCC33" w14:textId="39B9BDC1" w:rsidR="0037523B" w:rsidRDefault="0037523B" w:rsidP="0037523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proofErr w:type="gramStart"/>
      <w:r w:rsidRPr="0037523B">
        <w:rPr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</w:t>
      </w:r>
      <w:proofErr w:type="gramEnd"/>
      <w:r w:rsidRPr="0037523B">
        <w:rPr>
          <w:sz w:val="28"/>
          <w:szCs w:val="28"/>
        </w:rPr>
        <w:t xml:space="preserve">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</w:t>
      </w:r>
      <w:r>
        <w:rPr>
          <w:sz w:val="28"/>
          <w:szCs w:val="28"/>
        </w:rPr>
        <w:t xml:space="preserve">цами </w:t>
      </w:r>
      <w:r>
        <w:rPr>
          <w:sz w:val="28"/>
          <w:szCs w:val="28"/>
        </w:rPr>
        <w:lastRenderedPageBreak/>
        <w:t>обязательных требований</w:t>
      </w:r>
      <w:r w:rsidRPr="0037523B">
        <w:rPr>
          <w:sz w:val="28"/>
          <w:szCs w:val="28"/>
        </w:rPr>
        <w:t>, установленных частью 1 статьи 20 Жилищного кодекса Российской Федерации</w:t>
      </w:r>
      <w:proofErr w:type="gramStart"/>
      <w:r>
        <w:rPr>
          <w:sz w:val="28"/>
          <w:szCs w:val="28"/>
        </w:rPr>
        <w:t>.»;</w:t>
      </w:r>
      <w:proofErr w:type="gramEnd"/>
    </w:p>
    <w:p w14:paraId="7F1E5CA7" w14:textId="4823D674" w:rsidR="00BE55F9" w:rsidRPr="00BE55F9" w:rsidRDefault="00BE55F9" w:rsidP="008C7DFB">
      <w:pPr>
        <w:pStyle w:val="af1"/>
        <w:numPr>
          <w:ilvl w:val="1"/>
          <w:numId w:val="1"/>
        </w:numPr>
        <w:autoSpaceDE w:val="0"/>
        <w:autoSpaceDN w:val="0"/>
        <w:adjustRightInd w:val="0"/>
        <w:ind w:hanging="608"/>
        <w:jc w:val="both"/>
        <w:rPr>
          <w:sz w:val="28"/>
          <w:szCs w:val="28"/>
        </w:rPr>
      </w:pPr>
      <w:r w:rsidRPr="00BE55F9">
        <w:rPr>
          <w:sz w:val="28"/>
          <w:szCs w:val="28"/>
        </w:rPr>
        <w:t>Дополнить Приложение 1 пунктом 7 следующего содержания:</w:t>
      </w:r>
    </w:p>
    <w:p w14:paraId="4AD57E2F" w14:textId="06355BBF" w:rsidR="00BE55F9" w:rsidRPr="00BE55F9" w:rsidRDefault="00BE55F9" w:rsidP="00BE55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BE55F9">
        <w:rPr>
          <w:sz w:val="28"/>
          <w:szCs w:val="28"/>
        </w:rPr>
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</w:t>
      </w:r>
      <w:r>
        <w:rPr>
          <w:sz w:val="28"/>
          <w:szCs w:val="28"/>
        </w:rPr>
        <w:t>».</w:t>
      </w:r>
    </w:p>
    <w:p w14:paraId="6AA571C0" w14:textId="24D01C4C" w:rsidR="00E734AF" w:rsidRPr="00E734AF" w:rsidRDefault="00C61151" w:rsidP="008C7DF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734AF" w:rsidRPr="00E734AF">
        <w:rPr>
          <w:sz w:val="28"/>
          <w:szCs w:val="28"/>
        </w:rPr>
        <w:t>.</w:t>
      </w:r>
      <w:r w:rsidR="00E734AF" w:rsidRPr="00E734AF">
        <w:rPr>
          <w:rFonts w:ascii="Arial" w:hAnsi="Arial" w:cs="Arial"/>
          <w:sz w:val="28"/>
          <w:szCs w:val="28"/>
        </w:rPr>
        <w:t xml:space="preserve"> </w:t>
      </w:r>
      <w:r w:rsidR="00E734AF" w:rsidRPr="00E734AF">
        <w:rPr>
          <w:rFonts w:cs="Arial"/>
          <w:sz w:val="28"/>
          <w:szCs w:val="28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</w:t>
      </w:r>
      <w:r w:rsidR="00E734AF" w:rsidRPr="00E734AF">
        <w:rPr>
          <w:sz w:val="28"/>
          <w:szCs w:val="28"/>
        </w:rPr>
        <w:t>.</w:t>
      </w:r>
    </w:p>
    <w:p w14:paraId="03D7CE3F" w14:textId="422A76D4" w:rsidR="00E734AF" w:rsidRPr="00E734AF" w:rsidRDefault="00C61151" w:rsidP="008C7DFB">
      <w:pPr>
        <w:tabs>
          <w:tab w:val="left" w:pos="284"/>
          <w:tab w:val="left" w:pos="426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34AF" w:rsidRPr="00E734AF">
        <w:rPr>
          <w:sz w:val="28"/>
          <w:szCs w:val="28"/>
        </w:rPr>
        <w:t xml:space="preserve">. </w:t>
      </w:r>
      <w:r w:rsidR="00BE55F9" w:rsidRPr="00BE55F9">
        <w:rPr>
          <w:sz w:val="28"/>
          <w:szCs w:val="28"/>
        </w:rPr>
        <w:t>Настоящее решение вступает в силу со дня его официального опубликования в газете «Юсьвинские вести» и размещения на официальном 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="00E734AF" w:rsidRPr="00E734AF">
        <w:rPr>
          <w:sz w:val="28"/>
          <w:szCs w:val="28"/>
        </w:rPr>
        <w:t xml:space="preserve">. </w:t>
      </w:r>
    </w:p>
    <w:p w14:paraId="59E663B8" w14:textId="77777777" w:rsidR="00E734AF" w:rsidRPr="00E734AF" w:rsidRDefault="00E734AF" w:rsidP="00E734AF">
      <w:pPr>
        <w:tabs>
          <w:tab w:val="left" w:pos="284"/>
          <w:tab w:val="left" w:pos="426"/>
        </w:tabs>
        <w:autoSpaceDE w:val="0"/>
        <w:autoSpaceDN w:val="0"/>
        <w:ind w:firstLine="567"/>
        <w:contextualSpacing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43"/>
        <w:gridCol w:w="5003"/>
      </w:tblGrid>
      <w:tr w:rsidR="00E734AF" w:rsidRPr="00E734AF" w14:paraId="777006C4" w14:textId="77777777" w:rsidTr="008C7DFB">
        <w:trPr>
          <w:trHeight w:val="952"/>
        </w:trPr>
        <w:tc>
          <w:tcPr>
            <w:tcW w:w="4743" w:type="dxa"/>
          </w:tcPr>
          <w:p w14:paraId="0D016E31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</w:p>
          <w:p w14:paraId="0AED02B4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14:paraId="418D7002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</w:t>
            </w:r>
          </w:p>
          <w:p w14:paraId="6A0ED48A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О.И. Власова</w:t>
            </w:r>
          </w:p>
        </w:tc>
        <w:tc>
          <w:tcPr>
            <w:tcW w:w="5003" w:type="dxa"/>
            <w:hideMark/>
          </w:tcPr>
          <w:p w14:paraId="55FCADD7" w14:textId="77777777"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</w:t>
            </w:r>
          </w:p>
          <w:p w14:paraId="59A5E6AC" w14:textId="77777777"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14:paraId="2E6F1B1E" w14:textId="13A549BB" w:rsidR="00E734AF" w:rsidRPr="00E734AF" w:rsidRDefault="00E734AF" w:rsidP="008C7DFB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       М.Н. Евсин</w:t>
            </w:r>
          </w:p>
        </w:tc>
      </w:tr>
    </w:tbl>
    <w:p w14:paraId="50367DDB" w14:textId="77777777" w:rsidR="00637ACF" w:rsidRDefault="00637ACF" w:rsidP="00E734AF">
      <w:pPr>
        <w:widowControl w:val="0"/>
        <w:autoSpaceDE w:val="0"/>
        <w:autoSpaceDN w:val="0"/>
        <w:adjustRightInd w:val="0"/>
        <w:contextualSpacing/>
        <w:jc w:val="right"/>
        <w:outlineLvl w:val="0"/>
      </w:pPr>
    </w:p>
    <w:p w14:paraId="5D1B5E72" w14:textId="77777777" w:rsidR="00647085" w:rsidRDefault="00647085" w:rsidP="00E734AF">
      <w:pPr>
        <w:widowControl w:val="0"/>
        <w:autoSpaceDE w:val="0"/>
        <w:autoSpaceDN w:val="0"/>
        <w:adjustRightInd w:val="0"/>
        <w:contextualSpacing/>
        <w:jc w:val="right"/>
        <w:outlineLvl w:val="0"/>
      </w:pPr>
    </w:p>
    <w:sectPr w:rsidR="00647085" w:rsidSect="008C7DFB">
      <w:headerReference w:type="even" r:id="rId14"/>
      <w:pgSz w:w="11906" w:h="16838"/>
      <w:pgMar w:top="851" w:right="567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51395" w14:textId="77777777" w:rsidR="00EB37F4" w:rsidRDefault="00EB37F4" w:rsidP="00777414">
      <w:r>
        <w:separator/>
      </w:r>
    </w:p>
  </w:endnote>
  <w:endnote w:type="continuationSeparator" w:id="0">
    <w:p w14:paraId="29A3F318" w14:textId="77777777" w:rsidR="00EB37F4" w:rsidRDefault="00EB37F4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686A2" w14:textId="77777777" w:rsidR="00EB37F4" w:rsidRDefault="00EB37F4" w:rsidP="00777414">
      <w:r>
        <w:separator/>
      </w:r>
    </w:p>
  </w:footnote>
  <w:footnote w:type="continuationSeparator" w:id="0">
    <w:p w14:paraId="3BC35567" w14:textId="77777777" w:rsidR="00EB37F4" w:rsidRDefault="00EB37F4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EB37F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A58"/>
    <w:multiLevelType w:val="multilevel"/>
    <w:tmpl w:val="BFCC6C8A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7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C008F"/>
    <w:rsid w:val="001076BE"/>
    <w:rsid w:val="001571AD"/>
    <w:rsid w:val="001776A9"/>
    <w:rsid w:val="001858A0"/>
    <w:rsid w:val="001A60A3"/>
    <w:rsid w:val="0022443D"/>
    <w:rsid w:val="0037523B"/>
    <w:rsid w:val="0041291F"/>
    <w:rsid w:val="004B0D5F"/>
    <w:rsid w:val="0054065A"/>
    <w:rsid w:val="005977E7"/>
    <w:rsid w:val="00637ACF"/>
    <w:rsid w:val="00646314"/>
    <w:rsid w:val="00647085"/>
    <w:rsid w:val="00681401"/>
    <w:rsid w:val="00683BCE"/>
    <w:rsid w:val="006B517F"/>
    <w:rsid w:val="006F4814"/>
    <w:rsid w:val="00777414"/>
    <w:rsid w:val="008C7DFB"/>
    <w:rsid w:val="00935631"/>
    <w:rsid w:val="009D07EB"/>
    <w:rsid w:val="00A355D1"/>
    <w:rsid w:val="00A7472F"/>
    <w:rsid w:val="00B1150F"/>
    <w:rsid w:val="00BE55F9"/>
    <w:rsid w:val="00C35142"/>
    <w:rsid w:val="00C3738B"/>
    <w:rsid w:val="00C61151"/>
    <w:rsid w:val="00DC7C5C"/>
    <w:rsid w:val="00E24608"/>
    <w:rsid w:val="00E734AF"/>
    <w:rsid w:val="00EA3112"/>
    <w:rsid w:val="00EB37F4"/>
    <w:rsid w:val="00F8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8C7DF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8C7DF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316179786BAD3762192061E2F24FDCDFE8EAD5CE1EFD51919766C1000A6E858B8BC0D13A8E38ED882D877PDG4F" TargetMode="Externa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316179786BAD3762192061E2F24FDCDFE8EAD5CE1EAD11813766C1000A6E858B8BC0D13A8E38ED883DB7EPDG5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16179786BAD376219218133948AAC0F784F457EFE8DF4F4729374D57AFE20FFFF35451ECEE89DBP8G0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316179786BAD376219218133948AAC0F787F357EAE1DF4F4729374D57AFE20FFFF35451ECEE86DFP8G4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274AD-65E4-470F-AD86-66F71DB29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2022-03-11T09:06:00Z</cp:lastPrinted>
  <dcterms:created xsi:type="dcterms:W3CDTF">2021-08-23T10:56:00Z</dcterms:created>
  <dcterms:modified xsi:type="dcterms:W3CDTF">2022-03-21T04:36:00Z</dcterms:modified>
</cp:coreProperties>
</file>